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83" w:rsidRPr="00475A8E" w:rsidRDefault="00581183" w:rsidP="00581183">
      <w:pPr>
        <w:pStyle w:val="a3"/>
        <w:spacing w:before="120" w:after="120"/>
        <w:jc w:val="center"/>
        <w:rPr>
          <w:rFonts w:hAnsi="標楷體"/>
          <w:spacing w:val="10"/>
          <w:sz w:val="36"/>
          <w:szCs w:val="36"/>
        </w:rPr>
      </w:pPr>
      <w:r w:rsidRPr="006C5A0E">
        <w:rPr>
          <w:rFonts w:hAnsi="標楷體" w:hint="eastAsia"/>
          <w:sz w:val="36"/>
          <w:szCs w:val="36"/>
        </w:rPr>
        <w:t>運動遊戲器材</w:t>
      </w:r>
      <w:r w:rsidRPr="00475A8E">
        <w:rPr>
          <w:rFonts w:hAnsi="標楷體" w:hint="eastAsia"/>
          <w:spacing w:val="10"/>
          <w:sz w:val="36"/>
          <w:szCs w:val="36"/>
        </w:rPr>
        <w:t>管理檢核表</w:t>
      </w:r>
    </w:p>
    <w:p w:rsidR="00581183" w:rsidRDefault="00581183" w:rsidP="00581183">
      <w:pPr>
        <w:pStyle w:val="a3"/>
        <w:rPr>
          <w:spacing w:val="-4"/>
        </w:rPr>
      </w:pPr>
      <w:r>
        <w:rPr>
          <w:rFonts w:hint="eastAsia"/>
          <w:spacing w:val="-4"/>
        </w:rPr>
        <w:t>校名ˍˍˍˍˍˍˍˍˍˍˍˍˍ查核日期ˍˍ年ˍˍ月ˍˍ日</w:t>
      </w:r>
    </w:p>
    <w:tbl>
      <w:tblPr>
        <w:tblW w:w="9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364"/>
        <w:gridCol w:w="4633"/>
        <w:gridCol w:w="1191"/>
        <w:gridCol w:w="644"/>
        <w:gridCol w:w="1414"/>
        <w:gridCol w:w="680"/>
      </w:tblGrid>
      <w:tr w:rsidR="00581183" w:rsidTr="006248D4">
        <w:trPr>
          <w:cantSplit/>
          <w:trHeight w:val="435"/>
          <w:tblHeader/>
        </w:trPr>
        <w:tc>
          <w:tcPr>
            <w:tcW w:w="364" w:type="dxa"/>
            <w:vMerge w:val="restart"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57" w:right="57" w:firstLine="0"/>
              <w:jc w:val="center"/>
              <w:rPr>
                <w:rFonts w:hAnsi="標楷體"/>
                <w:sz w:val="26"/>
              </w:rPr>
            </w:pPr>
            <w:r>
              <w:rPr>
                <w:rFonts w:hAnsi="標楷體" w:hint="eastAsia"/>
                <w:sz w:val="26"/>
              </w:rPr>
              <w:t>項目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項次</w:t>
            </w:r>
          </w:p>
        </w:tc>
        <w:tc>
          <w:tcPr>
            <w:tcW w:w="4633" w:type="dxa"/>
            <w:vMerge w:val="restart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170" w:right="170" w:firstLine="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安全檢視應注意要點</w:t>
            </w:r>
          </w:p>
        </w:tc>
        <w:tc>
          <w:tcPr>
            <w:tcW w:w="1191" w:type="dxa"/>
            <w:vMerge w:val="restart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負責人員</w:t>
            </w:r>
          </w:p>
        </w:tc>
        <w:tc>
          <w:tcPr>
            <w:tcW w:w="2058" w:type="dxa"/>
            <w:gridSpan w:val="2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檢 核 結 果</w:t>
            </w:r>
          </w:p>
        </w:tc>
        <w:tc>
          <w:tcPr>
            <w:tcW w:w="680" w:type="dxa"/>
            <w:vMerge w:val="restart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備註</w:t>
            </w:r>
          </w:p>
        </w:tc>
      </w:tr>
      <w:tr w:rsidR="00581183" w:rsidTr="006248D4">
        <w:trPr>
          <w:cantSplit/>
          <w:trHeight w:val="436"/>
          <w:tblHeader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Merge/>
            <w:textDirection w:val="tbRlV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</w:p>
        </w:tc>
        <w:tc>
          <w:tcPr>
            <w:tcW w:w="4633" w:type="dxa"/>
            <w:vMerge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191" w:type="dxa"/>
            <w:vMerge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符合</w:t>
            </w:r>
          </w:p>
        </w:tc>
        <w:tc>
          <w:tcPr>
            <w:tcW w:w="141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jc w:val="center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待改進事項</w:t>
            </w:r>
          </w:p>
        </w:tc>
        <w:tc>
          <w:tcPr>
            <w:tcW w:w="680" w:type="dxa"/>
            <w:vMerge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540"/>
        </w:trPr>
        <w:tc>
          <w:tcPr>
            <w:tcW w:w="364" w:type="dxa"/>
            <w:vMerge w:val="restart"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Chars="47" w:left="113" w:right="113" w:firstLineChars="150" w:firstLine="360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 xml:space="preserve">    </w:t>
            </w:r>
            <w:r w:rsidRPr="00475A8E">
              <w:rPr>
                <w:rFonts w:hAnsi="標楷體" w:hint="eastAsia"/>
                <w:sz w:val="24"/>
              </w:rPr>
              <w:t>一</w:t>
            </w:r>
            <w:r>
              <w:rPr>
                <w:rFonts w:hAnsi="標楷體" w:hint="eastAsia"/>
                <w:sz w:val="24"/>
              </w:rPr>
              <w:t xml:space="preserve">   </w:t>
            </w:r>
            <w:r w:rsidRPr="00475A8E">
              <w:rPr>
                <w:rFonts w:hAnsi="標楷體" w:hint="eastAsia"/>
                <w:sz w:val="24"/>
              </w:rPr>
              <w:t>般</w:t>
            </w:r>
            <w:r>
              <w:rPr>
                <w:rFonts w:hAnsi="標楷體" w:hint="eastAsia"/>
                <w:sz w:val="24"/>
              </w:rPr>
              <w:t xml:space="preserve">   </w:t>
            </w:r>
            <w:r w:rsidRPr="00475A8E">
              <w:rPr>
                <w:rFonts w:hAnsi="標楷體" w:hint="eastAsia"/>
                <w:sz w:val="24"/>
              </w:rPr>
              <w:t>性</w:t>
            </w:r>
            <w:r>
              <w:rPr>
                <w:rFonts w:hAnsi="標楷體" w:hint="eastAsia"/>
                <w:sz w:val="24"/>
              </w:rPr>
              <w:t xml:space="preserve">  </w:t>
            </w:r>
            <w:r w:rsidRPr="00475A8E">
              <w:rPr>
                <w:rFonts w:hAnsi="標楷體" w:hint="eastAsia"/>
                <w:sz w:val="24"/>
              </w:rPr>
              <w:t>要</w:t>
            </w:r>
            <w:r>
              <w:rPr>
                <w:rFonts w:hAnsi="標楷體" w:hint="eastAsia"/>
                <w:sz w:val="24"/>
              </w:rPr>
              <w:t xml:space="preserve">   </w:t>
            </w:r>
            <w:r w:rsidRPr="00475A8E">
              <w:rPr>
                <w:rFonts w:hAnsi="標楷體" w:hint="eastAsia"/>
                <w:sz w:val="24"/>
              </w:rPr>
              <w:t>點</w:t>
            </w: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選擇安全材質之遊戲器材。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540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適時指導遊戲器材之使用方法。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540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於適當地點公告遊戲方法及適用對象。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720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遊戲器材有地樁支撐者，其埋設具足夠深度及不突出地表。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643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遊戲器材設置之地面及附近，應平坦鬆軟。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720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遊戲器材使用時，有擺盪動作者，在擺盪所需空間外適當處立警告標誌。</w:t>
            </w:r>
          </w:p>
        </w:tc>
        <w:tc>
          <w:tcPr>
            <w:tcW w:w="1191" w:type="dxa"/>
          </w:tcPr>
          <w:p w:rsidR="00581183" w:rsidRPr="00484D20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80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7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學校備有急救物品，並訂有送醫管道。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val="714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8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04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器材或場地不適用時，即停止使用加上明顯標示，並填單請速修繕。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82"/>
        </w:trPr>
        <w:tc>
          <w:tcPr>
            <w:tcW w:w="364" w:type="dxa"/>
            <w:vMerge w:val="restart"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Chars="47" w:left="113" w:right="113" w:firstLineChars="100" w:firstLine="240"/>
              <w:rPr>
                <w:rFonts w:hAnsi="標楷體"/>
                <w:sz w:val="24"/>
              </w:rPr>
            </w:pPr>
            <w:r w:rsidRPr="00475A8E">
              <w:rPr>
                <w:rFonts w:hAnsi="標楷體" w:hint="eastAsia"/>
                <w:sz w:val="24"/>
              </w:rPr>
              <w:t>隧</w:t>
            </w:r>
            <w:r>
              <w:rPr>
                <w:rFonts w:hAnsi="標楷體" w:hint="eastAsia"/>
                <w:sz w:val="24"/>
              </w:rPr>
              <w:t xml:space="preserve">  </w:t>
            </w:r>
            <w:r w:rsidRPr="00475A8E">
              <w:rPr>
                <w:rFonts w:hAnsi="標楷體" w:hint="eastAsia"/>
                <w:sz w:val="24"/>
              </w:rPr>
              <w:t>道</w:t>
            </w: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焊接點牢固未鬆脫。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82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地椿穩固，且不突出地面。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82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鋼架平穩未腐蝕。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82"/>
        </w:trPr>
        <w:tc>
          <w:tcPr>
            <w:tcW w:w="364" w:type="dxa"/>
            <w:vMerge w:val="restart"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Chars="47" w:left="113" w:right="113" w:firstLineChars="150" w:firstLine="360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 xml:space="preserve"> </w:t>
            </w:r>
            <w:r w:rsidRPr="00475A8E">
              <w:rPr>
                <w:rFonts w:hAnsi="標楷體" w:hint="eastAsia"/>
                <w:sz w:val="24"/>
              </w:rPr>
              <w:t>蹺</w:t>
            </w:r>
            <w:r>
              <w:rPr>
                <w:rFonts w:hAnsi="標楷體" w:hint="eastAsia"/>
                <w:sz w:val="24"/>
              </w:rPr>
              <w:t xml:space="preserve">   </w:t>
            </w:r>
            <w:r w:rsidRPr="00475A8E">
              <w:rPr>
                <w:rFonts w:hAnsi="標楷體" w:hint="eastAsia"/>
                <w:sz w:val="24"/>
              </w:rPr>
              <w:t>蹺</w:t>
            </w:r>
            <w:r>
              <w:rPr>
                <w:rFonts w:hAnsi="標楷體" w:hint="eastAsia"/>
                <w:sz w:val="24"/>
              </w:rPr>
              <w:t xml:space="preserve">   </w:t>
            </w:r>
            <w:r w:rsidRPr="00475A8E">
              <w:rPr>
                <w:rFonts w:hAnsi="標楷體" w:hint="eastAsia"/>
                <w:sz w:val="24"/>
              </w:rPr>
              <w:t>板</w:t>
            </w: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兩端著地點鬆軟，或設有緩衝物。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82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木板未斷裂變形。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82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支架及栓扣牢固。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82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地樁穩固，且不突出地面。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633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16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扶手不可鬆脫，且底部固定之部份無突出。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510"/>
        </w:trPr>
        <w:tc>
          <w:tcPr>
            <w:tcW w:w="364" w:type="dxa"/>
            <w:vMerge w:val="restart"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  <w:r w:rsidRPr="00475A8E">
              <w:rPr>
                <w:rFonts w:hAnsi="標楷體" w:hint="eastAsia"/>
                <w:sz w:val="24"/>
              </w:rPr>
              <w:t>攀登架</w:t>
            </w: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地樁牢固，且不突出地面。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510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鋼管焊接牢固未腐蝕。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521"/>
        </w:trPr>
        <w:tc>
          <w:tcPr>
            <w:tcW w:w="364" w:type="dxa"/>
            <w:vMerge w:val="restart"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  <w:r w:rsidRPr="00475A8E">
              <w:rPr>
                <w:rFonts w:hAnsi="標楷體" w:hint="eastAsia"/>
                <w:sz w:val="24"/>
              </w:rPr>
              <w:t>平衡木</w:t>
            </w: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放置穩固。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82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支柱安全，無斷裂危險。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54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平衡木之正面平整。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54"/>
        </w:trPr>
        <w:tc>
          <w:tcPr>
            <w:tcW w:w="364" w:type="dxa"/>
            <w:vMerge w:val="restart"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exact"/>
              <w:ind w:leftChars="47" w:left="113" w:right="113" w:firstLineChars="100" w:firstLine="240"/>
              <w:rPr>
                <w:rFonts w:hAnsi="標楷體"/>
                <w:sz w:val="24"/>
              </w:rPr>
            </w:pPr>
            <w:r w:rsidRPr="00475A8E">
              <w:rPr>
                <w:rFonts w:hAnsi="標楷體" w:hint="eastAsia"/>
                <w:sz w:val="24"/>
              </w:rPr>
              <w:lastRenderedPageBreak/>
              <w:t>輪</w:t>
            </w:r>
            <w:r>
              <w:rPr>
                <w:rFonts w:hAnsi="標楷體" w:hint="eastAsia"/>
                <w:sz w:val="24"/>
              </w:rPr>
              <w:t xml:space="preserve">  </w:t>
            </w:r>
            <w:r w:rsidRPr="00475A8E">
              <w:rPr>
                <w:rFonts w:hAnsi="標楷體" w:hint="eastAsia"/>
                <w:sz w:val="24"/>
              </w:rPr>
              <w:t>胎</w:t>
            </w: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輪胎裝置固定妥當。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54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exact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輪胎表面平整無破損。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54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exact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輪胎內槽不積水，也無髒亂之物。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54"/>
        </w:trPr>
        <w:tc>
          <w:tcPr>
            <w:tcW w:w="364" w:type="dxa"/>
            <w:vMerge w:val="restart"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exact"/>
              <w:ind w:leftChars="47" w:left="113" w:right="113" w:firstLineChars="100" w:firstLine="240"/>
              <w:rPr>
                <w:rFonts w:hAnsi="標楷體"/>
                <w:sz w:val="24"/>
              </w:rPr>
            </w:pPr>
            <w:r w:rsidRPr="00475A8E">
              <w:rPr>
                <w:rFonts w:hAnsi="標楷體" w:hint="eastAsia"/>
                <w:sz w:val="24"/>
              </w:rPr>
              <w:t>迴轉地球</w:t>
            </w: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輪軸穩定。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54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鐵鏈、鋼管未銹損。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54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底台未破裂、鬆落。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54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有足夠潤滑劑，轉動無異聲。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54"/>
        </w:trPr>
        <w:tc>
          <w:tcPr>
            <w:tcW w:w="364" w:type="dxa"/>
            <w:vMerge w:val="restart"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Chars="47" w:left="113" w:right="113" w:firstLineChars="100" w:firstLine="240"/>
              <w:rPr>
                <w:rFonts w:hAnsi="標楷體"/>
                <w:sz w:val="24"/>
              </w:rPr>
            </w:pPr>
            <w:r w:rsidRPr="00475A8E">
              <w:rPr>
                <w:rFonts w:hAnsi="標楷體" w:hint="eastAsia"/>
                <w:sz w:val="24"/>
              </w:rPr>
              <w:t>鞦</w:t>
            </w:r>
            <w:r>
              <w:rPr>
                <w:rFonts w:hAnsi="標楷體" w:hint="eastAsia"/>
                <w:sz w:val="24"/>
              </w:rPr>
              <w:t xml:space="preserve">     </w:t>
            </w:r>
            <w:r w:rsidRPr="00475A8E">
              <w:rPr>
                <w:rFonts w:hAnsi="標楷體" w:hint="eastAsia"/>
                <w:sz w:val="24"/>
              </w:rPr>
              <w:t>韆</w:t>
            </w: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扶手處鍵孔未太大。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54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鞦韆一組以兩個為原則，保持安全距離。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54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坐椅未掉落、破損、鬆脫、有尖銳之角。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54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地面有保護墊或物。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54"/>
        </w:trPr>
        <w:tc>
          <w:tcPr>
            <w:tcW w:w="364" w:type="dxa"/>
            <w:vMerge w:val="restart"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Chars="47" w:left="113" w:right="113" w:firstLineChars="100" w:firstLine="240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 xml:space="preserve"> </w:t>
            </w:r>
            <w:r w:rsidRPr="00475A8E">
              <w:rPr>
                <w:rFonts w:hAnsi="標楷體" w:hint="eastAsia"/>
                <w:sz w:val="24"/>
              </w:rPr>
              <w:t>滑</w:t>
            </w:r>
            <w:r>
              <w:rPr>
                <w:rFonts w:hAnsi="標楷體" w:hint="eastAsia"/>
                <w:sz w:val="24"/>
              </w:rPr>
              <w:t xml:space="preserve">   </w:t>
            </w:r>
            <w:r w:rsidRPr="00475A8E">
              <w:rPr>
                <w:rFonts w:hAnsi="標楷體" w:hint="eastAsia"/>
                <w:sz w:val="24"/>
              </w:rPr>
              <w:t>梯</w:t>
            </w: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著地處地面已做安全維護設施。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54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著地處與地面保持適當高度。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54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斜度以40</w:t>
            </w:r>
            <w:r>
              <w:rPr>
                <w:rFonts w:hint="eastAsia"/>
                <w:spacing w:val="-6"/>
                <w:sz w:val="26"/>
                <w:vertAlign w:val="superscript"/>
              </w:rPr>
              <w:t>。</w:t>
            </w:r>
            <w:r>
              <w:rPr>
                <w:rFonts w:hint="eastAsia"/>
                <w:spacing w:val="-6"/>
                <w:sz w:val="26"/>
              </w:rPr>
              <w:t>內為限。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54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113" w:right="113" w:firstLine="0"/>
              <w:rPr>
                <w:rFonts w:hAnsi="標楷體"/>
                <w:sz w:val="24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爬梯梯階未破裂或鬆脫。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val="658"/>
        </w:trPr>
        <w:tc>
          <w:tcPr>
            <w:tcW w:w="364" w:type="dxa"/>
            <w:vMerge w:val="restart"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exact"/>
              <w:ind w:leftChars="47" w:left="113" w:right="113" w:firstLineChars="200" w:firstLine="480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 xml:space="preserve">  </w:t>
            </w:r>
            <w:r w:rsidRPr="00475A8E">
              <w:rPr>
                <w:rFonts w:hAnsi="標楷體" w:hint="eastAsia"/>
                <w:sz w:val="24"/>
              </w:rPr>
              <w:t>搖</w:t>
            </w:r>
            <w:r>
              <w:rPr>
                <w:rFonts w:hAnsi="標楷體" w:hint="eastAsia"/>
                <w:sz w:val="24"/>
              </w:rPr>
              <w:t xml:space="preserve">    </w:t>
            </w:r>
            <w:r w:rsidRPr="00475A8E">
              <w:rPr>
                <w:rFonts w:hAnsi="標楷體" w:hint="eastAsia"/>
                <w:sz w:val="24"/>
              </w:rPr>
              <w:t>椅</w:t>
            </w: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16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底部與地面距離，超過一個幼兒躺下的高度約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C"/>
              </w:smartTagPr>
              <w:r>
                <w:rPr>
                  <w:rFonts w:hint="eastAsia"/>
                  <w:spacing w:val="-6"/>
                  <w:sz w:val="26"/>
                </w:rPr>
                <w:t>40</w:t>
              </w:r>
              <w:r>
                <w:rPr>
                  <w:spacing w:val="-6"/>
                  <w:sz w:val="26"/>
                </w:rPr>
                <w:t>c</w:t>
              </w:r>
            </w:smartTag>
            <w:r>
              <w:rPr>
                <w:spacing w:val="-6"/>
                <w:sz w:val="26"/>
              </w:rPr>
              <w:t>m</w:t>
            </w:r>
            <w:r>
              <w:rPr>
                <w:rFonts w:hint="eastAsia"/>
                <w:spacing w:val="-6"/>
                <w:sz w:val="26"/>
              </w:rPr>
              <w:t>以上。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40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支架與座椅兩邊，有適當距離。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40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座椅附設安全帶。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40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座椅下之踏板，有適當距離。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40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結構未彎曲、歪斜、破裂、鬆脫、斷裂。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40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4633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</w:rPr>
            </w:pPr>
            <w:r>
              <w:rPr>
                <w:rFonts w:hint="eastAsia"/>
                <w:spacing w:val="-6"/>
                <w:sz w:val="26"/>
              </w:rPr>
              <w:t>吊釣環扣未鬆開。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60"/>
        </w:trPr>
        <w:tc>
          <w:tcPr>
            <w:tcW w:w="364" w:type="dxa"/>
            <w:vMerge w:val="restart"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exact"/>
              <w:ind w:leftChars="12" w:left="29" w:right="28" w:firstLineChars="150" w:firstLine="390"/>
              <w:rPr>
                <w:rFonts w:hAnsi="標楷體"/>
                <w:sz w:val="26"/>
              </w:rPr>
            </w:pPr>
            <w:r>
              <w:rPr>
                <w:rFonts w:hAnsi="標楷體" w:hint="eastAsia"/>
                <w:sz w:val="26"/>
              </w:rPr>
              <w:t>爬  杆</w:t>
            </w: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4633" w:type="dxa"/>
            <w:vAlign w:val="center"/>
          </w:tcPr>
          <w:p w:rsidR="00581183" w:rsidRPr="000A1C74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爬竿的結構</w:t>
            </w:r>
            <w:r w:rsidRPr="000A1C74">
              <w:rPr>
                <w:rFonts w:hint="eastAsia"/>
                <w:color w:val="000000"/>
                <w:sz w:val="26"/>
                <w:szCs w:val="26"/>
              </w:rPr>
              <w:t>完整</w:t>
            </w:r>
            <w:r>
              <w:rPr>
                <w:rFonts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723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4633" w:type="dxa"/>
            <w:vAlign w:val="center"/>
          </w:tcPr>
          <w:p w:rsidR="00581183" w:rsidRPr="000A1C74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  <w:szCs w:val="26"/>
              </w:rPr>
            </w:pPr>
            <w:r w:rsidRPr="000A1C74">
              <w:rPr>
                <w:rFonts w:hint="eastAsia"/>
                <w:color w:val="000000"/>
                <w:sz w:val="26"/>
                <w:szCs w:val="26"/>
              </w:rPr>
              <w:t>爬竿的手抓桿</w:t>
            </w:r>
            <w:r>
              <w:rPr>
                <w:rFonts w:hint="eastAsia"/>
                <w:color w:val="000000"/>
                <w:sz w:val="26"/>
                <w:szCs w:val="26"/>
              </w:rPr>
              <w:t>未</w:t>
            </w:r>
            <w:r w:rsidRPr="000A1C74">
              <w:rPr>
                <w:rFonts w:hint="eastAsia"/>
                <w:color w:val="000000"/>
                <w:sz w:val="26"/>
                <w:szCs w:val="26"/>
              </w:rPr>
              <w:t>變形、龜裂、破損</w:t>
            </w:r>
            <w:r>
              <w:rPr>
                <w:rFonts w:hint="eastAsia"/>
                <w:color w:val="000000"/>
                <w:sz w:val="26"/>
                <w:szCs w:val="26"/>
              </w:rPr>
              <w:t>、</w:t>
            </w:r>
            <w:r w:rsidRPr="000A1C74">
              <w:rPr>
                <w:rFonts w:hint="eastAsia"/>
                <w:color w:val="000000"/>
                <w:sz w:val="26"/>
                <w:szCs w:val="26"/>
              </w:rPr>
              <w:t>腐蝕</w:t>
            </w:r>
            <w:r>
              <w:rPr>
                <w:rFonts w:hint="eastAsia"/>
                <w:color w:val="000000"/>
                <w:sz w:val="26"/>
                <w:szCs w:val="26"/>
              </w:rPr>
              <w:t>或</w:t>
            </w:r>
            <w:r w:rsidRPr="000A1C74">
              <w:rPr>
                <w:rFonts w:hint="eastAsia"/>
                <w:color w:val="000000"/>
                <w:sz w:val="26"/>
                <w:szCs w:val="26"/>
              </w:rPr>
              <w:t>零件遺失。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  <w:tr w:rsidR="00581183" w:rsidTr="006248D4">
        <w:trPr>
          <w:cantSplit/>
          <w:trHeight w:hRule="exact" w:val="460"/>
        </w:trPr>
        <w:tc>
          <w:tcPr>
            <w:tcW w:w="364" w:type="dxa"/>
            <w:vMerge/>
            <w:textDirection w:val="tbRlV"/>
            <w:vAlign w:val="center"/>
          </w:tcPr>
          <w:p w:rsidR="00581183" w:rsidRPr="00475A8E" w:rsidRDefault="00581183" w:rsidP="006248D4">
            <w:pPr>
              <w:pStyle w:val="a3"/>
              <w:spacing w:line="240" w:lineRule="auto"/>
              <w:ind w:left="28" w:right="28" w:firstLine="0"/>
              <w:rPr>
                <w:rFonts w:hAnsi="標楷體"/>
                <w:sz w:val="26"/>
              </w:rPr>
            </w:pPr>
          </w:p>
        </w:tc>
        <w:tc>
          <w:tcPr>
            <w:tcW w:w="364" w:type="dxa"/>
            <w:vAlign w:val="center"/>
          </w:tcPr>
          <w:p w:rsidR="00581183" w:rsidRDefault="00581183" w:rsidP="006248D4">
            <w:pPr>
              <w:pStyle w:val="a3"/>
              <w:spacing w:line="240" w:lineRule="auto"/>
              <w:ind w:left="28" w:right="28" w:firstLine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4633" w:type="dxa"/>
            <w:vAlign w:val="center"/>
          </w:tcPr>
          <w:p w:rsidR="00581183" w:rsidRPr="000A1C74" w:rsidRDefault="00581183" w:rsidP="006248D4">
            <w:pPr>
              <w:pStyle w:val="a3"/>
              <w:spacing w:line="240" w:lineRule="auto"/>
              <w:ind w:left="57" w:right="57" w:firstLine="0"/>
              <w:rPr>
                <w:spacing w:val="-6"/>
                <w:sz w:val="26"/>
                <w:szCs w:val="26"/>
              </w:rPr>
            </w:pPr>
            <w:r w:rsidRPr="000A1C74">
              <w:rPr>
                <w:rFonts w:hint="eastAsia"/>
                <w:color w:val="000000"/>
                <w:sz w:val="26"/>
                <w:szCs w:val="26"/>
              </w:rPr>
              <w:t>爬竿下方鋪面材料</w:t>
            </w:r>
            <w:r>
              <w:rPr>
                <w:rFonts w:hint="eastAsia"/>
                <w:color w:val="000000"/>
                <w:sz w:val="26"/>
                <w:szCs w:val="26"/>
              </w:rPr>
              <w:t>且</w:t>
            </w:r>
            <w:r w:rsidRPr="000A1C74">
              <w:rPr>
                <w:rFonts w:hint="eastAsia"/>
                <w:color w:val="000000"/>
                <w:sz w:val="26"/>
                <w:szCs w:val="26"/>
              </w:rPr>
              <w:t>平坦。</w:t>
            </w:r>
          </w:p>
        </w:tc>
        <w:tc>
          <w:tcPr>
            <w:tcW w:w="1191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4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1414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  <w:tc>
          <w:tcPr>
            <w:tcW w:w="680" w:type="dxa"/>
          </w:tcPr>
          <w:p w:rsidR="00581183" w:rsidRDefault="00581183" w:rsidP="006248D4">
            <w:pPr>
              <w:pStyle w:val="a3"/>
              <w:spacing w:line="240" w:lineRule="auto"/>
              <w:ind w:left="57" w:right="57" w:firstLine="0"/>
              <w:rPr>
                <w:sz w:val="26"/>
              </w:rPr>
            </w:pPr>
          </w:p>
        </w:tc>
      </w:tr>
    </w:tbl>
    <w:p w:rsidR="00581183" w:rsidRPr="001A41BA" w:rsidRDefault="00581183" w:rsidP="00581183">
      <w:pPr>
        <w:pStyle w:val="MM5-1"/>
        <w:ind w:left="1440" w:hanging="1260"/>
        <w:jc w:val="left"/>
        <w:rPr>
          <w:sz w:val="30"/>
          <w:szCs w:val="30"/>
        </w:rPr>
      </w:pPr>
      <w:r w:rsidRPr="00580AF7">
        <w:rPr>
          <w:rFonts w:hint="eastAsia"/>
          <w:sz w:val="30"/>
          <w:szCs w:val="30"/>
        </w:rPr>
        <w:t xml:space="preserve">　</w:t>
      </w:r>
      <w:r w:rsidRPr="00580AF7">
        <w:rPr>
          <w:rFonts w:ascii="標楷體" w:eastAsia="標楷體" w:hAnsi="標楷體" w:hint="eastAsia"/>
          <w:sz w:val="30"/>
          <w:szCs w:val="30"/>
        </w:rPr>
        <w:t xml:space="preserve">承辦人：　       組長：　    　主任：　      校長：　</w:t>
      </w:r>
    </w:p>
    <w:p w:rsidR="007169CC" w:rsidRPr="00581183" w:rsidRDefault="007169CC"/>
    <w:sectPr w:rsidR="007169CC" w:rsidRPr="00581183" w:rsidSect="007169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912" w:rsidRDefault="00673912" w:rsidP="00EF1ACC">
      <w:r>
        <w:separator/>
      </w:r>
    </w:p>
  </w:endnote>
  <w:endnote w:type="continuationSeparator" w:id="1">
    <w:p w:rsidR="00673912" w:rsidRDefault="00673912" w:rsidP="00EF1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912" w:rsidRDefault="00673912" w:rsidP="00EF1ACC">
      <w:r>
        <w:separator/>
      </w:r>
    </w:p>
  </w:footnote>
  <w:footnote w:type="continuationSeparator" w:id="1">
    <w:p w:rsidR="00673912" w:rsidRDefault="00673912" w:rsidP="00EF1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183"/>
    <w:rsid w:val="003A0CDA"/>
    <w:rsid w:val="00581183"/>
    <w:rsid w:val="00673912"/>
    <w:rsid w:val="007169CC"/>
    <w:rsid w:val="00EB4597"/>
    <w:rsid w:val="00EF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1183"/>
    <w:pPr>
      <w:snapToGrid w:val="0"/>
      <w:spacing w:line="312" w:lineRule="auto"/>
      <w:ind w:left="907" w:hanging="907"/>
      <w:jc w:val="both"/>
    </w:pPr>
    <w:rPr>
      <w:rFonts w:ascii="標楷體" w:eastAsia="標楷體"/>
      <w:sz w:val="30"/>
    </w:rPr>
  </w:style>
  <w:style w:type="character" w:customStyle="1" w:styleId="a4">
    <w:name w:val="本文縮排 字元"/>
    <w:basedOn w:val="a0"/>
    <w:link w:val="a3"/>
    <w:rsid w:val="00581183"/>
    <w:rPr>
      <w:rFonts w:ascii="標楷體" w:eastAsia="標楷體" w:hAnsi="Times New Roman" w:cs="Times New Roman"/>
      <w:sz w:val="30"/>
      <w:szCs w:val="20"/>
    </w:rPr>
  </w:style>
  <w:style w:type="paragraph" w:customStyle="1" w:styleId="MM5-1">
    <w:name w:val="MM5-1"/>
    <w:basedOn w:val="a"/>
    <w:rsid w:val="00581183"/>
    <w:pPr>
      <w:adjustRightInd w:val="0"/>
      <w:snapToGrid w:val="0"/>
      <w:spacing w:line="440" w:lineRule="atLeast"/>
      <w:ind w:left="1219" w:hanging="227"/>
      <w:jc w:val="both"/>
    </w:pPr>
    <w:rPr>
      <w:rFonts w:eastAsia="華康中明體"/>
      <w:kern w:val="0"/>
    </w:rPr>
  </w:style>
  <w:style w:type="paragraph" w:styleId="a5">
    <w:name w:val="header"/>
    <w:basedOn w:val="a"/>
    <w:link w:val="a6"/>
    <w:uiPriority w:val="99"/>
    <w:semiHidden/>
    <w:unhideWhenUsed/>
    <w:rsid w:val="00EF1A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EF1A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F1A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EF1A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063063</dc:creator>
  <cp:lastModifiedBy>063063</cp:lastModifiedBy>
  <cp:revision>2</cp:revision>
  <dcterms:created xsi:type="dcterms:W3CDTF">2013-07-27T11:52:00Z</dcterms:created>
  <dcterms:modified xsi:type="dcterms:W3CDTF">2013-07-27T12:22:00Z</dcterms:modified>
</cp:coreProperties>
</file>